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628" w:rsidRDefault="00A54628">
      <w:bookmarkStart w:id="0" w:name="_GoBack"/>
      <w:bookmarkEnd w:id="0"/>
      <w:r>
        <w:t xml:space="preserve"> </w:t>
      </w:r>
    </w:p>
    <w:p w:rsidR="00A54628" w:rsidRDefault="00A54628"/>
    <w:p w:rsidR="00A54628" w:rsidRPr="0083193E" w:rsidRDefault="00A54628" w:rsidP="00A54628">
      <w:pPr>
        <w:numPr>
          <w:ilvl w:val="0"/>
          <w:numId w:val="2"/>
        </w:numPr>
        <w:rPr>
          <w:b/>
        </w:rPr>
      </w:pPr>
      <w:r>
        <w:rPr>
          <w:b/>
        </w:rPr>
        <w:t>COURSE TITLE:</w:t>
      </w:r>
      <w:r>
        <w:t xml:space="preserve"> </w:t>
      </w:r>
      <w:r w:rsidR="00AC4B0C">
        <w:t>Seminar</w:t>
      </w:r>
    </w:p>
    <w:p w:rsidR="0083193E" w:rsidRPr="00A54628" w:rsidRDefault="0083193E" w:rsidP="0083193E">
      <w:pPr>
        <w:ind w:left="1080"/>
        <w:rPr>
          <w:b/>
        </w:rPr>
      </w:pPr>
    </w:p>
    <w:p w:rsidR="00A54628" w:rsidRDefault="00A54628" w:rsidP="00A54628">
      <w:pPr>
        <w:ind w:left="720"/>
      </w:pPr>
      <w:r>
        <w:rPr>
          <w:b/>
        </w:rPr>
        <w:t>COURSE NUMBER:</w:t>
      </w:r>
      <w:r w:rsidR="00E14212">
        <w:t xml:space="preserve"> 11</w:t>
      </w:r>
      <w:r w:rsidR="00AC4B0C">
        <w:t>99</w:t>
      </w:r>
      <w:r>
        <w:tab/>
      </w:r>
      <w:r>
        <w:tab/>
      </w:r>
      <w:r>
        <w:tab/>
      </w:r>
      <w:r>
        <w:rPr>
          <w:b/>
        </w:rPr>
        <w:t>CATALOG PREFIX:</w:t>
      </w:r>
      <w:r>
        <w:t xml:space="preserve">    AGRI</w:t>
      </w:r>
    </w:p>
    <w:p w:rsidR="0083193E" w:rsidRPr="00A54628" w:rsidRDefault="0083193E" w:rsidP="00A54628">
      <w:pPr>
        <w:ind w:left="720"/>
      </w:pPr>
    </w:p>
    <w:p w:rsidR="00A54628" w:rsidRPr="0083193E" w:rsidRDefault="00A54628" w:rsidP="00A54628">
      <w:pPr>
        <w:numPr>
          <w:ilvl w:val="0"/>
          <w:numId w:val="2"/>
        </w:numPr>
        <w:rPr>
          <w:b/>
        </w:rPr>
      </w:pPr>
      <w:r>
        <w:rPr>
          <w:b/>
        </w:rPr>
        <w:t>PREREQUISITE(S)</w:t>
      </w:r>
      <w:r w:rsidR="00BD7A96">
        <w:t>:   N</w:t>
      </w:r>
      <w:r>
        <w:t>one</w:t>
      </w:r>
    </w:p>
    <w:p w:rsidR="0083193E" w:rsidRPr="00A54628" w:rsidRDefault="0083193E" w:rsidP="0083193E">
      <w:pPr>
        <w:ind w:left="1080"/>
        <w:rPr>
          <w:b/>
        </w:rPr>
      </w:pPr>
    </w:p>
    <w:p w:rsidR="00BD7A96" w:rsidRDefault="00A54628" w:rsidP="00BD7A96">
      <w:pPr>
        <w:numPr>
          <w:ilvl w:val="0"/>
          <w:numId w:val="2"/>
        </w:numPr>
      </w:pPr>
      <w:r w:rsidRPr="007628FE">
        <w:rPr>
          <w:b/>
        </w:rPr>
        <w:t xml:space="preserve">CREDIT HOURS:   </w:t>
      </w:r>
      <w:r w:rsidR="00AC4B0C">
        <w:t>1-</w:t>
      </w:r>
      <w:r w:rsidR="007628FE">
        <w:t>6</w:t>
      </w:r>
      <w:r>
        <w:tab/>
      </w:r>
      <w:r>
        <w:tab/>
      </w:r>
      <w:r>
        <w:tab/>
      </w:r>
      <w:r w:rsidRPr="007628FE">
        <w:rPr>
          <w:b/>
        </w:rPr>
        <w:t>LECTURE HOURS</w:t>
      </w:r>
      <w:r w:rsidR="00AC4B0C">
        <w:t xml:space="preserve">: </w:t>
      </w:r>
      <w:r w:rsidR="00BD7A96">
        <w:t>0</w:t>
      </w:r>
    </w:p>
    <w:p w:rsidR="00A54628" w:rsidRDefault="00A54628" w:rsidP="00BD7A96">
      <w:pPr>
        <w:ind w:left="720"/>
      </w:pPr>
      <w:r w:rsidRPr="007628FE">
        <w:rPr>
          <w:b/>
        </w:rPr>
        <w:t>LABORATORY HOURS:</w:t>
      </w:r>
      <w:r w:rsidR="00436115">
        <w:t xml:space="preserve">   </w:t>
      </w:r>
      <w:r w:rsidR="00BD7A96">
        <w:t>0</w:t>
      </w:r>
      <w:r>
        <w:tab/>
      </w:r>
      <w:r>
        <w:tab/>
      </w:r>
      <w:r w:rsidRPr="007628FE">
        <w:rPr>
          <w:b/>
        </w:rPr>
        <w:t>OBSERVATION HOURS:</w:t>
      </w:r>
      <w:r>
        <w:t xml:space="preserve"> </w:t>
      </w:r>
      <w:r w:rsidR="00BD7A96">
        <w:t>0</w:t>
      </w:r>
    </w:p>
    <w:p w:rsidR="0083193E" w:rsidRPr="00A54628" w:rsidRDefault="00E1514C" w:rsidP="00A54628">
      <w:pPr>
        <w:ind w:left="720"/>
      </w:pPr>
      <w:r>
        <w:tab/>
      </w:r>
      <w:r>
        <w:tab/>
      </w:r>
      <w:r>
        <w:tab/>
      </w:r>
      <w:r>
        <w:tab/>
      </w:r>
      <w:r>
        <w:tab/>
      </w:r>
      <w:r>
        <w:tab/>
      </w:r>
      <w:r w:rsidRPr="00E1514C">
        <w:rPr>
          <w:b/>
        </w:rPr>
        <w:t>SEMINAR HOURS:</w:t>
      </w:r>
      <w:r>
        <w:t xml:space="preserve"> 1</w:t>
      </w:r>
    </w:p>
    <w:p w:rsidR="00A54628" w:rsidRDefault="00A54628" w:rsidP="00A54628">
      <w:pPr>
        <w:numPr>
          <w:ilvl w:val="0"/>
          <w:numId w:val="2"/>
        </w:numPr>
        <w:rPr>
          <w:b/>
        </w:rPr>
      </w:pPr>
      <w:r>
        <w:rPr>
          <w:b/>
        </w:rPr>
        <w:t>COURSE DESCRIPTION:</w:t>
      </w:r>
    </w:p>
    <w:p w:rsidR="0083193E" w:rsidRPr="00424F32" w:rsidRDefault="0083193E" w:rsidP="0083193E">
      <w:pPr>
        <w:ind w:left="1080"/>
        <w:rPr>
          <w:b/>
        </w:rPr>
      </w:pPr>
    </w:p>
    <w:p w:rsidR="00E8694C" w:rsidRPr="00E8694C" w:rsidRDefault="00E8694C" w:rsidP="001D3AE3">
      <w:pPr>
        <w:ind w:left="720"/>
        <w:jc w:val="both"/>
      </w:pPr>
      <w:r w:rsidRPr="00E8694C">
        <w:t xml:space="preserve">Discussion of particular </w:t>
      </w:r>
      <w:r w:rsidR="001D3AE3">
        <w:t>issues</w:t>
      </w:r>
      <w:r w:rsidRPr="00E8694C">
        <w:t xml:space="preserve"> </w:t>
      </w:r>
      <w:r w:rsidR="001D3AE3">
        <w:t xml:space="preserve">in </w:t>
      </w:r>
      <w:r w:rsidRPr="00E8694C">
        <w:t>areas of special</w:t>
      </w:r>
      <w:r w:rsidR="007628FE">
        <w:t xml:space="preserve"> </w:t>
      </w:r>
      <w:r w:rsidRPr="00E8694C">
        <w:t>interest.</w:t>
      </w:r>
      <w:r w:rsidR="001D3AE3">
        <w:t xml:space="preserve">  May include topics in areas of animal science, crop production, </w:t>
      </w:r>
      <w:proofErr w:type="gramStart"/>
      <w:r w:rsidR="001D3AE3">
        <w:t>ag</w:t>
      </w:r>
      <w:proofErr w:type="gramEnd"/>
      <w:r w:rsidR="001D3AE3">
        <w:t xml:space="preserve"> business or horticulture.</w:t>
      </w:r>
    </w:p>
    <w:p w:rsidR="0083193E" w:rsidRPr="00A54628" w:rsidRDefault="0083193E" w:rsidP="00A54628">
      <w:pPr>
        <w:ind w:left="720"/>
      </w:pPr>
    </w:p>
    <w:p w:rsidR="00A54628" w:rsidRDefault="00A54628" w:rsidP="00A54628">
      <w:pPr>
        <w:numPr>
          <w:ilvl w:val="0"/>
          <w:numId w:val="2"/>
        </w:numPr>
        <w:rPr>
          <w:b/>
        </w:rPr>
      </w:pPr>
      <w:r>
        <w:rPr>
          <w:b/>
        </w:rPr>
        <w:t>ADOPTED TEXT (S):</w:t>
      </w:r>
    </w:p>
    <w:p w:rsidR="0083193E" w:rsidRDefault="0083193E" w:rsidP="0083193E">
      <w:pPr>
        <w:ind w:left="1080"/>
        <w:rPr>
          <w:b/>
        </w:rPr>
      </w:pPr>
    </w:p>
    <w:p w:rsidR="0083193E" w:rsidRDefault="00E8694C" w:rsidP="00A54628">
      <w:pPr>
        <w:ind w:left="720"/>
      </w:pPr>
      <w:r>
        <w:t>No textbook required</w:t>
      </w:r>
    </w:p>
    <w:p w:rsidR="00E8694C" w:rsidRDefault="00E8694C" w:rsidP="00A54628">
      <w:pPr>
        <w:ind w:left="720"/>
      </w:pPr>
    </w:p>
    <w:p w:rsidR="00E8694C" w:rsidRPr="00A54628" w:rsidRDefault="00E8694C" w:rsidP="00A54628">
      <w:pPr>
        <w:ind w:left="720"/>
      </w:pPr>
    </w:p>
    <w:p w:rsidR="00A54628" w:rsidRDefault="006747C7" w:rsidP="00A54628">
      <w:pPr>
        <w:numPr>
          <w:ilvl w:val="0"/>
          <w:numId w:val="2"/>
        </w:numPr>
        <w:rPr>
          <w:b/>
        </w:rPr>
      </w:pPr>
      <w:r>
        <w:rPr>
          <w:b/>
        </w:rPr>
        <w:t>COURSE OBJECTIVES</w:t>
      </w:r>
    </w:p>
    <w:p w:rsidR="0083193E" w:rsidRPr="00320211" w:rsidRDefault="0083193E" w:rsidP="0083193E">
      <w:pPr>
        <w:ind w:left="1080"/>
        <w:rPr>
          <w:b/>
        </w:rPr>
      </w:pPr>
    </w:p>
    <w:p w:rsidR="00320211" w:rsidRPr="00320211" w:rsidRDefault="00E8694C" w:rsidP="00320211">
      <w:pPr>
        <w:ind w:left="780"/>
      </w:pPr>
      <w:r>
        <w:t>This course will provide opportunities for students to review and discover current topics in agricultural sciences.  Topics can be determined by instructor or by students each term.  Topics vary each time.</w:t>
      </w:r>
    </w:p>
    <w:p w:rsidR="00424F32" w:rsidRPr="00424F32" w:rsidRDefault="00424F32" w:rsidP="00424F32">
      <w:pPr>
        <w:jc w:val="both"/>
      </w:pPr>
    </w:p>
    <w:p w:rsidR="0083193E" w:rsidRPr="006747C7" w:rsidRDefault="0083193E" w:rsidP="0083193E">
      <w:pPr>
        <w:ind w:left="1080"/>
      </w:pPr>
    </w:p>
    <w:p w:rsidR="001E3639" w:rsidRPr="00875B90" w:rsidRDefault="001E3639" w:rsidP="001E3639">
      <w:pPr>
        <w:numPr>
          <w:ilvl w:val="0"/>
          <w:numId w:val="2"/>
        </w:numPr>
        <w:rPr>
          <w:b/>
        </w:rPr>
      </w:pPr>
      <w:r w:rsidRPr="00875B90">
        <w:rPr>
          <w:b/>
        </w:rPr>
        <w:t>GRADING</w:t>
      </w:r>
    </w:p>
    <w:p w:rsidR="001E3639" w:rsidRPr="00905BF3" w:rsidRDefault="001E3639" w:rsidP="001E3639">
      <w:pPr>
        <w:ind w:left="1080"/>
        <w:rPr>
          <w:b/>
          <w:highlight w:val="yellow"/>
        </w:rPr>
      </w:pPr>
    </w:p>
    <w:p w:rsidR="001E3639" w:rsidRPr="0044022C" w:rsidRDefault="001E3639" w:rsidP="001E3639">
      <w:pPr>
        <w:ind w:left="1080"/>
      </w:pPr>
      <w:r w:rsidRPr="0044022C">
        <w:t>Grades will be calculated as a percentage of the total points earned; according to the Course Catalog:</w:t>
      </w:r>
    </w:p>
    <w:p w:rsidR="001E3639" w:rsidRPr="001B6FB9" w:rsidRDefault="001E3639" w:rsidP="001E3639">
      <w:pPr>
        <w:ind w:left="1080"/>
        <w:rPr>
          <w:highlight w:val="yellow"/>
        </w:rPr>
      </w:pPr>
    </w:p>
    <w:p w:rsidR="001E3639" w:rsidRPr="00875B90" w:rsidRDefault="001E3639" w:rsidP="001E3639">
      <w:pPr>
        <w:pStyle w:val="Pa1"/>
        <w:ind w:left="720" w:firstLine="720"/>
        <w:rPr>
          <w:rFonts w:ascii="Times New Roman" w:hAnsi="Times New Roman"/>
          <w:color w:val="000000"/>
          <w:sz w:val="32"/>
          <w:szCs w:val="20"/>
        </w:rPr>
      </w:pPr>
      <w:r w:rsidRPr="00875B90">
        <w:rPr>
          <w:rStyle w:val="A5"/>
          <w:rFonts w:ascii="Times New Roman" w:hAnsi="Times New Roman"/>
          <w:sz w:val="24"/>
        </w:rPr>
        <w:t xml:space="preserve">Numerical equivalents are established for letter grades as follows: </w:t>
      </w:r>
    </w:p>
    <w:p w:rsidR="001E3639" w:rsidRPr="00875B90" w:rsidRDefault="001E3639" w:rsidP="001E3639">
      <w:pPr>
        <w:pStyle w:val="Pa1"/>
        <w:tabs>
          <w:tab w:val="left" w:pos="2880"/>
        </w:tabs>
        <w:rPr>
          <w:rFonts w:ascii="Times New Roman" w:hAnsi="Times New Roman"/>
          <w:color w:val="000000"/>
          <w:sz w:val="32"/>
          <w:szCs w:val="20"/>
        </w:rPr>
      </w:pPr>
      <w:r w:rsidRPr="00875B90">
        <w:rPr>
          <w:rStyle w:val="A5"/>
          <w:rFonts w:ascii="Times New Roman" w:hAnsi="Times New Roman"/>
          <w:sz w:val="24"/>
        </w:rPr>
        <w:tab/>
        <w:t xml:space="preserve">A = 90 - 100 </w:t>
      </w:r>
    </w:p>
    <w:p w:rsidR="001E3639" w:rsidRPr="00875B90" w:rsidRDefault="001E3639" w:rsidP="001E3639">
      <w:pPr>
        <w:pStyle w:val="Pa1"/>
        <w:tabs>
          <w:tab w:val="left" w:pos="2880"/>
        </w:tabs>
        <w:rPr>
          <w:rFonts w:ascii="Times New Roman" w:hAnsi="Times New Roman"/>
          <w:color w:val="000000"/>
          <w:sz w:val="32"/>
          <w:szCs w:val="20"/>
        </w:rPr>
      </w:pPr>
      <w:r w:rsidRPr="00875B90">
        <w:rPr>
          <w:rStyle w:val="A5"/>
          <w:rFonts w:ascii="Times New Roman" w:hAnsi="Times New Roman"/>
          <w:sz w:val="24"/>
        </w:rPr>
        <w:tab/>
        <w:t xml:space="preserve">B = 80 - 89 </w:t>
      </w:r>
    </w:p>
    <w:p w:rsidR="001E3639" w:rsidRPr="00875B90" w:rsidRDefault="001E3639" w:rsidP="001E3639">
      <w:pPr>
        <w:pStyle w:val="Pa1"/>
        <w:tabs>
          <w:tab w:val="left" w:pos="2880"/>
        </w:tabs>
        <w:rPr>
          <w:rFonts w:ascii="Times New Roman" w:hAnsi="Times New Roman"/>
          <w:color w:val="000000"/>
          <w:sz w:val="32"/>
          <w:szCs w:val="20"/>
        </w:rPr>
      </w:pPr>
      <w:r w:rsidRPr="00875B90">
        <w:rPr>
          <w:rStyle w:val="A5"/>
          <w:rFonts w:ascii="Times New Roman" w:hAnsi="Times New Roman"/>
          <w:sz w:val="24"/>
        </w:rPr>
        <w:tab/>
        <w:t xml:space="preserve">C = 70 - 79 </w:t>
      </w:r>
    </w:p>
    <w:p w:rsidR="001E3639" w:rsidRPr="00875B90" w:rsidRDefault="001E3639" w:rsidP="001E3639">
      <w:pPr>
        <w:pStyle w:val="Pa1"/>
        <w:tabs>
          <w:tab w:val="left" w:pos="2880"/>
        </w:tabs>
        <w:rPr>
          <w:rFonts w:ascii="Times New Roman" w:hAnsi="Times New Roman"/>
          <w:color w:val="000000"/>
          <w:sz w:val="32"/>
          <w:szCs w:val="20"/>
        </w:rPr>
      </w:pPr>
      <w:r w:rsidRPr="00875B90">
        <w:rPr>
          <w:rStyle w:val="A5"/>
          <w:rFonts w:ascii="Times New Roman" w:hAnsi="Times New Roman"/>
          <w:sz w:val="24"/>
        </w:rPr>
        <w:tab/>
        <w:t xml:space="preserve">D = 60 - 69 </w:t>
      </w:r>
    </w:p>
    <w:p w:rsidR="001E3639" w:rsidRPr="00875B90" w:rsidRDefault="001E3639" w:rsidP="001E3639">
      <w:pPr>
        <w:tabs>
          <w:tab w:val="left" w:pos="2880"/>
        </w:tabs>
        <w:rPr>
          <w:sz w:val="40"/>
        </w:rPr>
      </w:pPr>
      <w:r w:rsidRPr="00875B90">
        <w:rPr>
          <w:rStyle w:val="A5"/>
          <w:sz w:val="24"/>
        </w:rPr>
        <w:tab/>
        <w:t>F = 0 - 59</w:t>
      </w:r>
    </w:p>
    <w:p w:rsidR="001E3639" w:rsidRPr="005463D9" w:rsidRDefault="001E3639" w:rsidP="001E3639">
      <w:pPr>
        <w:tabs>
          <w:tab w:val="left" w:pos="720"/>
          <w:tab w:val="left" w:pos="3600"/>
        </w:tabs>
        <w:ind w:left="720" w:hanging="720"/>
      </w:pPr>
      <w:r w:rsidRPr="005463D9">
        <w:tab/>
      </w:r>
    </w:p>
    <w:p w:rsidR="006747C7" w:rsidRDefault="001E3639" w:rsidP="001E3639">
      <w:pPr>
        <w:tabs>
          <w:tab w:val="left" w:pos="720"/>
          <w:tab w:val="left" w:pos="3600"/>
        </w:tabs>
        <w:ind w:left="720" w:hanging="720"/>
      </w:pPr>
      <w:r>
        <w:tab/>
      </w:r>
      <w:r w:rsidRPr="005463D9">
        <w:t>Academic Honesty:  See course catalog for policy.  Academic honesty is expected; acts of dishonesty will not be tolerated.</w:t>
      </w:r>
    </w:p>
    <w:p w:rsidR="006747C7" w:rsidRDefault="006747C7" w:rsidP="0083193E"/>
    <w:p w:rsidR="00BD7A96" w:rsidRDefault="00BD7A96" w:rsidP="0083193E"/>
    <w:p w:rsidR="000D55E1" w:rsidRPr="006747C7" w:rsidRDefault="000D55E1" w:rsidP="0083193E"/>
    <w:p w:rsidR="006747C7" w:rsidRDefault="006747C7" w:rsidP="00A54628">
      <w:pPr>
        <w:numPr>
          <w:ilvl w:val="0"/>
          <w:numId w:val="2"/>
        </w:numPr>
        <w:rPr>
          <w:b/>
        </w:rPr>
      </w:pPr>
      <w:r>
        <w:rPr>
          <w:b/>
        </w:rPr>
        <w:lastRenderedPageBreak/>
        <w:t>COURSE METHODOLOGY:</w:t>
      </w:r>
    </w:p>
    <w:p w:rsidR="0083193E" w:rsidRDefault="0083193E" w:rsidP="0083193E">
      <w:pPr>
        <w:ind w:left="1080"/>
        <w:rPr>
          <w:b/>
        </w:rPr>
      </w:pPr>
    </w:p>
    <w:p w:rsidR="006747C7" w:rsidRDefault="006747C7" w:rsidP="006747C7">
      <w:pPr>
        <w:ind w:left="1080"/>
      </w:pPr>
      <w:r>
        <w:t>This course may use lecture, discussion, video, computer slide show, in and out-of class assignments, work projects, research papers, and written exams as appropriate to the course objectives.</w:t>
      </w:r>
    </w:p>
    <w:p w:rsidR="0083193E" w:rsidRDefault="0083193E" w:rsidP="006747C7">
      <w:pPr>
        <w:ind w:left="1080"/>
      </w:pPr>
    </w:p>
    <w:p w:rsidR="005D23D8" w:rsidRDefault="005D23D8" w:rsidP="006747C7">
      <w:pPr>
        <w:ind w:left="1080"/>
      </w:pPr>
    </w:p>
    <w:p w:rsidR="005D23D8" w:rsidRPr="006747C7" w:rsidRDefault="005D23D8" w:rsidP="006747C7">
      <w:pPr>
        <w:ind w:left="1080"/>
      </w:pPr>
    </w:p>
    <w:p w:rsidR="006747C7" w:rsidRDefault="00EB483B" w:rsidP="00A54628">
      <w:pPr>
        <w:numPr>
          <w:ilvl w:val="0"/>
          <w:numId w:val="2"/>
        </w:numPr>
        <w:rPr>
          <w:b/>
        </w:rPr>
      </w:pPr>
      <w:r>
        <w:rPr>
          <w:b/>
        </w:rPr>
        <w:t>COURSE OUTLINE:</w:t>
      </w:r>
    </w:p>
    <w:p w:rsidR="0083193E" w:rsidRDefault="0083193E" w:rsidP="0083193E">
      <w:pPr>
        <w:ind w:left="1080"/>
        <w:rPr>
          <w:b/>
        </w:rPr>
      </w:pPr>
    </w:p>
    <w:p w:rsidR="00320211" w:rsidRDefault="003B0AC1" w:rsidP="003B0AC1">
      <w:pPr>
        <w:ind w:firstLine="720"/>
      </w:pPr>
      <w:r>
        <w:t>Varies by topic and term.</w:t>
      </w:r>
      <w:r w:rsidR="001D3AE3">
        <w:t xml:space="preserve">  Specific topics will be announced when course is </w:t>
      </w:r>
      <w:r w:rsidR="005D23D8">
        <w:tab/>
      </w:r>
      <w:r w:rsidR="001D3AE3">
        <w:t xml:space="preserve">offered.  Topics include animal science, agricultural field production, agricultural </w:t>
      </w:r>
      <w:r w:rsidR="005D23D8">
        <w:tab/>
      </w:r>
      <w:r w:rsidR="001D3AE3">
        <w:t>business, or horticultural field.</w:t>
      </w:r>
    </w:p>
    <w:p w:rsidR="00EB483B" w:rsidRDefault="00EB483B" w:rsidP="00EB483B">
      <w:pPr>
        <w:ind w:left="720"/>
      </w:pPr>
    </w:p>
    <w:p w:rsidR="00EB483B" w:rsidRDefault="00EB483B" w:rsidP="00EB483B">
      <w:pPr>
        <w:ind w:left="720"/>
      </w:pPr>
      <w:r>
        <w:rPr>
          <w:b/>
        </w:rPr>
        <w:t>SAMPLE</w:t>
      </w:r>
      <w:r w:rsidR="003B0AC1">
        <w:t xml:space="preserve"> Course Calendar:</w:t>
      </w:r>
    </w:p>
    <w:p w:rsidR="00EB483B" w:rsidRDefault="00EB483B" w:rsidP="00EB483B">
      <w:pPr>
        <w:ind w:left="720"/>
      </w:pPr>
      <w:r>
        <w:tab/>
        <w:t xml:space="preserve">Week 1 </w:t>
      </w:r>
      <w:r>
        <w:tab/>
      </w:r>
      <w:r w:rsidR="001D3AE3">
        <w:t>overview</w:t>
      </w:r>
    </w:p>
    <w:p w:rsidR="00EB483B" w:rsidRDefault="00EB483B" w:rsidP="00EB483B">
      <w:pPr>
        <w:ind w:left="720"/>
      </w:pPr>
      <w:r>
        <w:tab/>
        <w:t>Week 2</w:t>
      </w:r>
      <w:r>
        <w:tab/>
      </w:r>
      <w:r w:rsidR="001D3AE3">
        <w:t>varies</w:t>
      </w:r>
    </w:p>
    <w:p w:rsidR="00EB483B" w:rsidRDefault="00A32764" w:rsidP="00EB483B">
      <w:pPr>
        <w:ind w:left="720"/>
      </w:pPr>
      <w:r>
        <w:tab/>
        <w:t>Week 3</w:t>
      </w:r>
      <w:r>
        <w:tab/>
      </w:r>
      <w:r w:rsidR="001D3AE3">
        <w:t>varies</w:t>
      </w:r>
    </w:p>
    <w:p w:rsidR="00EB483B" w:rsidRDefault="00EB483B" w:rsidP="00EB483B">
      <w:pPr>
        <w:ind w:left="720"/>
      </w:pPr>
      <w:r>
        <w:tab/>
        <w:t>Week 4</w:t>
      </w:r>
      <w:r>
        <w:tab/>
      </w:r>
      <w:r w:rsidR="001D3AE3">
        <w:t>varies</w:t>
      </w:r>
    </w:p>
    <w:p w:rsidR="00EB483B" w:rsidRDefault="00EB483B" w:rsidP="00EB483B">
      <w:pPr>
        <w:ind w:left="720"/>
      </w:pPr>
      <w:r>
        <w:tab/>
        <w:t>Week 5</w:t>
      </w:r>
      <w:r>
        <w:tab/>
      </w:r>
      <w:r w:rsidR="001D3AE3">
        <w:t>varies</w:t>
      </w:r>
      <w:r>
        <w:tab/>
      </w:r>
      <w:r>
        <w:tab/>
      </w:r>
    </w:p>
    <w:p w:rsidR="00EB483B" w:rsidRDefault="00EB483B" w:rsidP="00EB483B">
      <w:pPr>
        <w:ind w:left="720"/>
      </w:pPr>
      <w:r>
        <w:tab/>
        <w:t>Week 6</w:t>
      </w:r>
      <w:r>
        <w:tab/>
      </w:r>
      <w:r w:rsidR="001D3AE3">
        <w:t>varies</w:t>
      </w:r>
    </w:p>
    <w:p w:rsidR="00EB483B" w:rsidRDefault="00EB483B" w:rsidP="00EB483B">
      <w:pPr>
        <w:ind w:left="720"/>
      </w:pPr>
      <w:r>
        <w:tab/>
        <w:t>Week 7</w:t>
      </w:r>
      <w:r>
        <w:tab/>
      </w:r>
      <w:r w:rsidR="001D3AE3">
        <w:t>varies</w:t>
      </w:r>
    </w:p>
    <w:p w:rsidR="00EB483B" w:rsidRDefault="00A32764" w:rsidP="00EB483B">
      <w:pPr>
        <w:ind w:left="720"/>
      </w:pPr>
      <w:r>
        <w:tab/>
        <w:t>Week 8</w:t>
      </w:r>
      <w:r>
        <w:tab/>
      </w:r>
      <w:r w:rsidR="001D3AE3">
        <w:t>varies</w:t>
      </w:r>
    </w:p>
    <w:p w:rsidR="00EB483B" w:rsidRDefault="00A32764" w:rsidP="00EB483B">
      <w:pPr>
        <w:ind w:left="720"/>
      </w:pPr>
      <w:r>
        <w:tab/>
        <w:t>Week 9</w:t>
      </w:r>
      <w:r>
        <w:tab/>
      </w:r>
      <w:r w:rsidR="001D3AE3">
        <w:t>varies</w:t>
      </w:r>
    </w:p>
    <w:p w:rsidR="00EB483B" w:rsidRDefault="00A32764" w:rsidP="00EB483B">
      <w:pPr>
        <w:ind w:left="720"/>
      </w:pPr>
      <w:r>
        <w:tab/>
        <w:t>Week 10</w:t>
      </w:r>
      <w:r>
        <w:tab/>
      </w:r>
      <w:r w:rsidR="001D3AE3">
        <w:t>varies</w:t>
      </w:r>
      <w:r w:rsidR="007C5656">
        <w:tab/>
      </w:r>
      <w:r w:rsidR="00EB483B">
        <w:tab/>
      </w:r>
    </w:p>
    <w:p w:rsidR="00EB483B" w:rsidRDefault="00EB483B" w:rsidP="00EB483B">
      <w:pPr>
        <w:ind w:left="720"/>
      </w:pPr>
      <w:r>
        <w:tab/>
        <w:t>Week 11</w:t>
      </w:r>
      <w:r w:rsidR="00320211">
        <w:tab/>
      </w:r>
      <w:r w:rsidR="001D3AE3">
        <w:t>varies</w:t>
      </w:r>
      <w:r>
        <w:tab/>
      </w:r>
    </w:p>
    <w:p w:rsidR="00EB483B" w:rsidRDefault="00EB483B" w:rsidP="00EB483B">
      <w:pPr>
        <w:ind w:left="720"/>
      </w:pPr>
      <w:r>
        <w:tab/>
        <w:t>Week 12</w:t>
      </w:r>
      <w:r>
        <w:tab/>
      </w:r>
      <w:r w:rsidR="001D3AE3">
        <w:t>varies</w:t>
      </w:r>
    </w:p>
    <w:p w:rsidR="00EB483B" w:rsidRDefault="00EB483B" w:rsidP="00EB483B">
      <w:pPr>
        <w:ind w:left="720"/>
      </w:pPr>
      <w:r>
        <w:tab/>
        <w:t>Week 13</w:t>
      </w:r>
      <w:r>
        <w:tab/>
      </w:r>
      <w:r w:rsidR="001D3AE3">
        <w:t>varies</w:t>
      </w:r>
    </w:p>
    <w:p w:rsidR="00EB483B" w:rsidRDefault="00EB483B" w:rsidP="00EB483B">
      <w:pPr>
        <w:ind w:left="720"/>
      </w:pPr>
      <w:r>
        <w:tab/>
        <w:t>Week 14</w:t>
      </w:r>
      <w:r>
        <w:tab/>
      </w:r>
      <w:r w:rsidR="001D3AE3">
        <w:t>varies</w:t>
      </w:r>
    </w:p>
    <w:p w:rsidR="00EB483B" w:rsidRDefault="00EB483B" w:rsidP="00EB483B">
      <w:pPr>
        <w:ind w:left="720"/>
      </w:pPr>
      <w:r>
        <w:tab/>
        <w:t>Week 15</w:t>
      </w:r>
      <w:r>
        <w:tab/>
      </w:r>
      <w:r w:rsidR="001D3AE3">
        <w:t>Presentation of final projects</w:t>
      </w:r>
    </w:p>
    <w:p w:rsidR="00EB483B" w:rsidRDefault="00EB483B" w:rsidP="00EB483B">
      <w:pPr>
        <w:ind w:left="720"/>
      </w:pPr>
      <w:r>
        <w:tab/>
        <w:t>Week 16</w:t>
      </w:r>
      <w:r>
        <w:tab/>
      </w:r>
      <w:r w:rsidR="001D3AE3" w:rsidRPr="00302A68">
        <w:rPr>
          <w:b/>
        </w:rPr>
        <w:t>Course evaluation and finish final projects</w:t>
      </w:r>
    </w:p>
    <w:p w:rsidR="0083193E" w:rsidRPr="00EB483B" w:rsidRDefault="0083193E" w:rsidP="00EB483B">
      <w:pPr>
        <w:ind w:left="720"/>
      </w:pPr>
    </w:p>
    <w:p w:rsidR="00EB483B" w:rsidRDefault="00EB483B" w:rsidP="00A54628">
      <w:pPr>
        <w:numPr>
          <w:ilvl w:val="0"/>
          <w:numId w:val="2"/>
        </w:numPr>
        <w:rPr>
          <w:b/>
        </w:rPr>
      </w:pPr>
      <w:r>
        <w:rPr>
          <w:b/>
        </w:rPr>
        <w:t>OTHER REQUIRED BOOKS, SOFTWARE AND MATERIALS:</w:t>
      </w:r>
    </w:p>
    <w:p w:rsidR="0083193E" w:rsidRDefault="0083193E" w:rsidP="0083193E">
      <w:pPr>
        <w:ind w:left="1080"/>
        <w:rPr>
          <w:b/>
        </w:rPr>
      </w:pPr>
    </w:p>
    <w:p w:rsidR="00EB483B" w:rsidRDefault="000602BB" w:rsidP="00EB483B">
      <w:pPr>
        <w:ind w:left="720"/>
      </w:pPr>
      <w:r>
        <w:t>Other resources may be required as the term progresses and will be announced or given in class</w:t>
      </w:r>
    </w:p>
    <w:p w:rsidR="00BD7A96" w:rsidRDefault="00BD7A96" w:rsidP="00EB483B">
      <w:pPr>
        <w:ind w:left="720"/>
      </w:pPr>
    </w:p>
    <w:p w:rsidR="00BD7A96" w:rsidRDefault="00BD7A96" w:rsidP="00EB483B">
      <w:pPr>
        <w:ind w:left="720"/>
      </w:pPr>
    </w:p>
    <w:p w:rsidR="00BD7A96" w:rsidRDefault="00BD7A96" w:rsidP="00EB483B">
      <w:pPr>
        <w:ind w:left="720"/>
      </w:pPr>
    </w:p>
    <w:p w:rsidR="00BD7A96" w:rsidRDefault="00BD7A96" w:rsidP="00EB483B">
      <w:pPr>
        <w:ind w:left="720"/>
      </w:pPr>
    </w:p>
    <w:p w:rsidR="00BD7A96" w:rsidRDefault="00BD7A96" w:rsidP="00EB483B">
      <w:pPr>
        <w:ind w:left="720"/>
      </w:pPr>
    </w:p>
    <w:p w:rsidR="00BD7A96" w:rsidRDefault="00BD7A96" w:rsidP="00EB483B">
      <w:pPr>
        <w:ind w:left="720"/>
      </w:pPr>
    </w:p>
    <w:p w:rsidR="00BD7A96" w:rsidRDefault="00BD7A96" w:rsidP="00EB483B">
      <w:pPr>
        <w:ind w:left="720"/>
      </w:pPr>
    </w:p>
    <w:p w:rsidR="00BD7A96" w:rsidRDefault="00BD7A96" w:rsidP="00EB483B">
      <w:pPr>
        <w:ind w:left="720"/>
      </w:pPr>
    </w:p>
    <w:p w:rsidR="00BD7A96" w:rsidRDefault="00BD7A96" w:rsidP="00EB483B">
      <w:pPr>
        <w:ind w:left="720"/>
      </w:pPr>
    </w:p>
    <w:p w:rsidR="0083193E" w:rsidRPr="00EB483B" w:rsidRDefault="0083193E" w:rsidP="00EB483B">
      <w:pPr>
        <w:ind w:left="720"/>
      </w:pPr>
    </w:p>
    <w:p w:rsidR="00EB483B" w:rsidRDefault="000602BB" w:rsidP="00A54628">
      <w:pPr>
        <w:numPr>
          <w:ilvl w:val="0"/>
          <w:numId w:val="2"/>
        </w:numPr>
        <w:rPr>
          <w:b/>
        </w:rPr>
      </w:pPr>
      <w:r>
        <w:rPr>
          <w:b/>
        </w:rPr>
        <w:t>EVALUATION:</w:t>
      </w:r>
    </w:p>
    <w:p w:rsidR="0083193E" w:rsidRDefault="0083193E" w:rsidP="0083193E">
      <w:pPr>
        <w:ind w:left="1080"/>
        <w:rPr>
          <w:b/>
        </w:rPr>
      </w:pPr>
    </w:p>
    <w:p w:rsidR="000602BB" w:rsidRDefault="000602BB" w:rsidP="000602BB">
      <w:pPr>
        <w:ind w:left="720"/>
      </w:pPr>
      <w:r>
        <w:t>Knowledge of content is evaluated by various methods at the discretion of the instructor.  All exams are comprehensive.  Quizzes may be given at the instructor’s discretion.  Make-up exams and quizzes will not be permitted.</w:t>
      </w:r>
    </w:p>
    <w:p w:rsidR="000602BB" w:rsidRDefault="000602BB" w:rsidP="000602BB">
      <w:pPr>
        <w:ind w:left="720"/>
      </w:pPr>
    </w:p>
    <w:p w:rsidR="000602BB" w:rsidRDefault="000602BB" w:rsidP="000602BB">
      <w:pPr>
        <w:ind w:left="720"/>
      </w:pPr>
      <w:r>
        <w:t>Sample Grading Scale:</w:t>
      </w:r>
    </w:p>
    <w:p w:rsidR="000602BB" w:rsidRDefault="000602BB" w:rsidP="000602BB">
      <w:pPr>
        <w:tabs>
          <w:tab w:val="left" w:pos="720"/>
          <w:tab w:val="left" w:pos="3600"/>
        </w:tabs>
      </w:pPr>
      <w:r>
        <w:tab/>
      </w:r>
      <w:r>
        <w:tab/>
      </w:r>
      <w:r w:rsidR="003B0AC1">
        <w:t>Attendance</w:t>
      </w:r>
      <w:r w:rsidR="003B0AC1">
        <w:tab/>
      </w:r>
      <w:r w:rsidR="003B0AC1">
        <w:tab/>
        <w:t>20</w:t>
      </w:r>
      <w:r>
        <w:t>%</w:t>
      </w:r>
    </w:p>
    <w:p w:rsidR="000602BB" w:rsidRDefault="000602BB" w:rsidP="000602BB">
      <w:pPr>
        <w:tabs>
          <w:tab w:val="left" w:pos="720"/>
          <w:tab w:val="left" w:pos="3600"/>
        </w:tabs>
      </w:pPr>
      <w:r>
        <w:tab/>
      </w:r>
      <w:r>
        <w:tab/>
      </w:r>
      <w:r w:rsidR="003B0AC1">
        <w:t>Participation</w:t>
      </w:r>
      <w:r w:rsidR="003B0AC1">
        <w:tab/>
      </w:r>
      <w:r>
        <w:tab/>
      </w:r>
      <w:r w:rsidR="003B0AC1">
        <w:t>40</w:t>
      </w:r>
      <w:r>
        <w:t>%</w:t>
      </w:r>
    </w:p>
    <w:p w:rsidR="000602BB" w:rsidRDefault="000602BB" w:rsidP="000602BB">
      <w:pPr>
        <w:tabs>
          <w:tab w:val="left" w:pos="720"/>
          <w:tab w:val="left" w:pos="3600"/>
        </w:tabs>
      </w:pPr>
      <w:r>
        <w:tab/>
      </w:r>
      <w:r>
        <w:tab/>
      </w:r>
      <w:r w:rsidR="001D3AE3">
        <w:t>Final Project</w:t>
      </w:r>
      <w:r w:rsidR="001D3AE3">
        <w:tab/>
      </w:r>
      <w:r w:rsidR="003B0AC1">
        <w:tab/>
        <w:t>40</w:t>
      </w:r>
      <w:r>
        <w:t>%</w:t>
      </w:r>
    </w:p>
    <w:p w:rsidR="000602BB" w:rsidRPr="000602BB" w:rsidRDefault="000602BB" w:rsidP="003B0AC1">
      <w:pPr>
        <w:tabs>
          <w:tab w:val="left" w:pos="720"/>
          <w:tab w:val="left" w:pos="3600"/>
        </w:tabs>
      </w:pPr>
      <w:r>
        <w:tab/>
      </w:r>
      <w:r>
        <w:tab/>
      </w:r>
    </w:p>
    <w:p w:rsidR="000602BB" w:rsidRPr="000602BB" w:rsidRDefault="000602BB" w:rsidP="000602BB">
      <w:pPr>
        <w:ind w:left="720"/>
      </w:pPr>
      <w:r>
        <w:tab/>
      </w:r>
      <w:r>
        <w:tab/>
      </w:r>
      <w:r>
        <w:tab/>
      </w:r>
      <w:r>
        <w:tab/>
      </w:r>
      <w:r>
        <w:tab/>
        <w:t xml:space="preserve">     </w:t>
      </w:r>
    </w:p>
    <w:p w:rsidR="000602BB" w:rsidRDefault="000602BB" w:rsidP="00A54628">
      <w:pPr>
        <w:numPr>
          <w:ilvl w:val="0"/>
          <w:numId w:val="2"/>
        </w:numPr>
        <w:rPr>
          <w:b/>
        </w:rPr>
      </w:pPr>
      <w:r>
        <w:rPr>
          <w:b/>
        </w:rPr>
        <w:t>SPECIFIC MANAGEMENT REQUIREMENTS:</w:t>
      </w:r>
    </w:p>
    <w:p w:rsidR="0083193E" w:rsidRDefault="0083193E" w:rsidP="0083193E">
      <w:pPr>
        <w:ind w:left="1080"/>
        <w:rPr>
          <w:b/>
        </w:rPr>
      </w:pPr>
    </w:p>
    <w:p w:rsidR="000602BB" w:rsidRDefault="000602BB" w:rsidP="000602BB">
      <w:pPr>
        <w:ind w:left="1080"/>
      </w:pPr>
      <w:r>
        <w:t>Students will be required to complete written exams at times designated in the Course Schedule.  Students are required to participate in all class activities.</w:t>
      </w:r>
    </w:p>
    <w:p w:rsidR="000602BB" w:rsidRDefault="000602BB" w:rsidP="000602BB">
      <w:pPr>
        <w:ind w:left="1080"/>
      </w:pPr>
    </w:p>
    <w:p w:rsidR="000602BB" w:rsidRDefault="000602BB" w:rsidP="000602BB">
      <w:pPr>
        <w:ind w:left="1080"/>
      </w:pPr>
      <w:r>
        <w:t>Students may withdraw from classes according to the schedule in the student handbook.  Withdrawal from classes may affect the student’s financial aid.  See the FEE SCHEDULE section of the College Catalog for the policy on refunds and financial aid.</w:t>
      </w:r>
    </w:p>
    <w:p w:rsidR="0083193E" w:rsidRPr="000602BB" w:rsidRDefault="0083193E" w:rsidP="00424F32"/>
    <w:p w:rsidR="000602BB" w:rsidRDefault="000602BB" w:rsidP="00A54628">
      <w:pPr>
        <w:numPr>
          <w:ilvl w:val="0"/>
          <w:numId w:val="2"/>
        </w:numPr>
        <w:rPr>
          <w:b/>
        </w:rPr>
      </w:pPr>
      <w:r>
        <w:rPr>
          <w:b/>
        </w:rPr>
        <w:t>OTHER INFORMATION:</w:t>
      </w:r>
    </w:p>
    <w:p w:rsidR="0083193E" w:rsidRPr="00302A68" w:rsidRDefault="0083193E" w:rsidP="000602BB">
      <w:pPr>
        <w:ind w:left="1080"/>
        <w:rPr>
          <w:b/>
          <w:caps/>
        </w:rPr>
      </w:pPr>
    </w:p>
    <w:p w:rsidR="000602BB" w:rsidRDefault="000602BB" w:rsidP="000602BB">
      <w:pPr>
        <w:ind w:left="1080"/>
      </w:pPr>
      <w:r w:rsidRPr="00302A68">
        <w:rPr>
          <w:b/>
          <w:caps/>
        </w:rPr>
        <w:t>Classroom conduct:</w:t>
      </w:r>
      <w:r>
        <w:t xml:space="preserve">  Civility in the classroom is very important.  As professionals, we expect students to conduct themselves in a courteous and </w:t>
      </w:r>
      <w:r w:rsidR="0083193E">
        <w:t>respectful</w:t>
      </w:r>
      <w:r>
        <w:t xml:space="preserve"> manner.  Disruptive, rude, </w:t>
      </w:r>
      <w:r w:rsidR="0083193E">
        <w:t>sarcastic</w:t>
      </w:r>
      <w:r>
        <w:t xml:space="preserve">, </w:t>
      </w:r>
      <w:r w:rsidR="0083193E">
        <w:t>obscene or disrespectf</w:t>
      </w:r>
      <w:r>
        <w:t>ul speech or behavior have a negative impact on every</w:t>
      </w:r>
      <w:r w:rsidR="0083193E">
        <w:t>one and will not be tolerated.</w:t>
      </w:r>
    </w:p>
    <w:p w:rsidR="0083193E" w:rsidRDefault="0083193E" w:rsidP="000602BB">
      <w:pPr>
        <w:ind w:left="1080"/>
      </w:pPr>
    </w:p>
    <w:p w:rsidR="0083193E" w:rsidRDefault="0083193E" w:rsidP="0083193E">
      <w:pPr>
        <w:ind w:left="1080"/>
      </w:pPr>
      <w:r w:rsidRPr="009E523C">
        <w:rPr>
          <w:b/>
        </w:rPr>
        <w:t>FERPA:</w:t>
      </w:r>
      <w:r>
        <w:t xml:space="preserve">  Students need to understand that your work may be seen by others.  Others may see your work when being distributed, during group project work, or </w:t>
      </w:r>
      <w:r>
        <w:tab/>
        <w:t>if it is chosen for demonstration purposes.</w:t>
      </w:r>
    </w:p>
    <w:p w:rsidR="0083193E" w:rsidRDefault="0083193E" w:rsidP="0083193E"/>
    <w:p w:rsidR="0083193E" w:rsidRDefault="0083193E" w:rsidP="0083193E">
      <w:pPr>
        <w:ind w:left="1080"/>
      </w:pPr>
      <w:r>
        <w:t>Students also need to know that there is a strong possibility that your work may be submitted to other entities for the purpose of plagiarism checks.</w:t>
      </w:r>
    </w:p>
    <w:p w:rsidR="0083193E" w:rsidRDefault="0083193E" w:rsidP="0083193E"/>
    <w:p w:rsidR="0083193E" w:rsidRPr="000602BB" w:rsidRDefault="0083193E" w:rsidP="0083193E">
      <w:pPr>
        <w:ind w:left="1080"/>
      </w:pPr>
      <w:r w:rsidRPr="009E523C">
        <w:rPr>
          <w:b/>
        </w:rPr>
        <w:t>DISABILITIES:</w:t>
      </w:r>
      <w:r>
        <w:t xml:space="preserve">  Students with disabilities may contact the Disabilities Service Office, Central Campus, at 800-628-7722 or 937-393-3431.</w:t>
      </w:r>
    </w:p>
    <w:sectPr w:rsidR="0083193E" w:rsidRPr="000602BB" w:rsidSect="0083193E">
      <w:headerReference w:type="default" r:id="rId10"/>
      <w:headerReference w:type="first" r:id="rId11"/>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639" w:rsidRDefault="00E43639" w:rsidP="0083193E">
      <w:r>
        <w:separator/>
      </w:r>
    </w:p>
  </w:endnote>
  <w:endnote w:type="continuationSeparator" w:id="0">
    <w:p w:rsidR="00E43639" w:rsidRDefault="00E43639" w:rsidP="0083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639" w:rsidRDefault="00E43639" w:rsidP="0083193E">
      <w:r>
        <w:separator/>
      </w:r>
    </w:p>
  </w:footnote>
  <w:footnote w:type="continuationSeparator" w:id="0">
    <w:p w:rsidR="00E43639" w:rsidRDefault="00E43639" w:rsidP="00831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93E" w:rsidRDefault="003647FA" w:rsidP="0083193E">
    <w:r>
      <w:rPr>
        <w:b/>
      </w:rPr>
      <w:t>AGRI 11</w:t>
    </w:r>
    <w:r w:rsidR="00AC4B0C">
      <w:rPr>
        <w:b/>
      </w:rPr>
      <w:t>99</w:t>
    </w:r>
    <w:r w:rsidR="0083193E">
      <w:rPr>
        <w:b/>
      </w:rPr>
      <w:t xml:space="preserve">: </w:t>
    </w:r>
    <w:r w:rsidR="00AC4B0C">
      <w:rPr>
        <w:b/>
      </w:rPr>
      <w:t>Seminar</w:t>
    </w:r>
  </w:p>
  <w:p w:rsidR="00424F32" w:rsidRDefault="0083193E" w:rsidP="0083193E">
    <w:pPr>
      <w:pStyle w:val="Header"/>
    </w:pPr>
    <w:r>
      <w:t xml:space="preserve">Page </w:t>
    </w:r>
    <w:r w:rsidR="00A47255">
      <w:fldChar w:fldCharType="begin"/>
    </w:r>
    <w:r w:rsidR="00A47255">
      <w:instrText xml:space="preserve"> PAGE   \* MERGEFORMAT </w:instrText>
    </w:r>
    <w:r w:rsidR="00A47255">
      <w:fldChar w:fldCharType="separate"/>
    </w:r>
    <w:r w:rsidR="003C16F6">
      <w:rPr>
        <w:noProof/>
      </w:rPr>
      <w:t>3</w:t>
    </w:r>
    <w:r w:rsidR="00A47255">
      <w:rPr>
        <w:noProof/>
      </w:rPr>
      <w:fldChar w:fldCharType="end"/>
    </w:r>
    <w:r w:rsidR="00A47255">
      <w:rPr>
        <w:noProof/>
      </w:rPr>
      <w:t xml:space="preserve"> </w:t>
    </w:r>
    <w:r w:rsidR="00424F32">
      <w:t xml:space="preserve">of </w:t>
    </w:r>
    <w:r w:rsidR="003B0AC1">
      <w:t>3</w:t>
    </w:r>
  </w:p>
  <w:p w:rsidR="0083193E" w:rsidRDefault="008319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93E" w:rsidRDefault="0083193E" w:rsidP="0083193E">
    <w:r>
      <w:t>Southern State Community College</w:t>
    </w:r>
  </w:p>
  <w:p w:rsidR="0083193E" w:rsidRDefault="0083193E" w:rsidP="0083193E">
    <w:r>
      <w:t xml:space="preserve">Curriculum Committee – </w:t>
    </w:r>
    <w:r w:rsidR="000D55E1">
      <w:t xml:space="preserve">May </w:t>
    </w:r>
    <w:r w:rsidR="005D23D8">
      <w:t>201</w:t>
    </w:r>
    <w:r w:rsidR="000C1650">
      <w:t>2</w:t>
    </w:r>
  </w:p>
  <w:p w:rsidR="0083193E" w:rsidRPr="003647FA" w:rsidRDefault="003647FA" w:rsidP="0083193E">
    <w:pPr>
      <w:rPr>
        <w:b/>
      </w:rPr>
    </w:pPr>
    <w:r>
      <w:rPr>
        <w:b/>
      </w:rPr>
      <w:t>AGRI 11</w:t>
    </w:r>
    <w:r w:rsidR="00AC4B0C">
      <w:rPr>
        <w:b/>
      </w:rPr>
      <w:t>99</w:t>
    </w:r>
    <w:r w:rsidR="00576680">
      <w:rPr>
        <w:b/>
      </w:rPr>
      <w:t>:</w:t>
    </w:r>
    <w:r w:rsidR="0083193E">
      <w:rPr>
        <w:b/>
      </w:rPr>
      <w:t xml:space="preserve"> </w:t>
    </w:r>
    <w:r w:rsidR="00AC4B0C">
      <w:rPr>
        <w:b/>
      </w:rPr>
      <w:t>Seminar</w:t>
    </w:r>
  </w:p>
  <w:p w:rsidR="0083193E" w:rsidRDefault="00424F32" w:rsidP="0083193E">
    <w:pPr>
      <w:pStyle w:val="Header"/>
    </w:pPr>
    <w:r>
      <w:t xml:space="preserve">Page 1 of </w:t>
    </w:r>
    <w:r w:rsidR="003B0AC1">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74342"/>
    <w:multiLevelType w:val="hybridMultilevel"/>
    <w:tmpl w:val="BCC45650"/>
    <w:lvl w:ilvl="0" w:tplc="FD787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7B7A02"/>
    <w:multiLevelType w:val="hybridMultilevel"/>
    <w:tmpl w:val="A4E09DEA"/>
    <w:lvl w:ilvl="0" w:tplc="BC045A8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C90EFE"/>
    <w:multiLevelType w:val="hybridMultilevel"/>
    <w:tmpl w:val="507E467C"/>
    <w:lvl w:ilvl="0" w:tplc="D280FF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28"/>
    <w:rsid w:val="00013882"/>
    <w:rsid w:val="000602BB"/>
    <w:rsid w:val="000C1650"/>
    <w:rsid w:val="000D1348"/>
    <w:rsid w:val="000D55E1"/>
    <w:rsid w:val="00107AC6"/>
    <w:rsid w:val="00177D04"/>
    <w:rsid w:val="001D3AE3"/>
    <w:rsid w:val="001E3639"/>
    <w:rsid w:val="002F3A99"/>
    <w:rsid w:val="00302A68"/>
    <w:rsid w:val="00320211"/>
    <w:rsid w:val="003309D3"/>
    <w:rsid w:val="003614D7"/>
    <w:rsid w:val="003647FA"/>
    <w:rsid w:val="003B0AC1"/>
    <w:rsid w:val="003C16F6"/>
    <w:rsid w:val="003F631A"/>
    <w:rsid w:val="00424F32"/>
    <w:rsid w:val="00436115"/>
    <w:rsid w:val="00505DA1"/>
    <w:rsid w:val="00576680"/>
    <w:rsid w:val="005D23D8"/>
    <w:rsid w:val="005F1DF2"/>
    <w:rsid w:val="006747C7"/>
    <w:rsid w:val="006964A9"/>
    <w:rsid w:val="007628FE"/>
    <w:rsid w:val="007A72F3"/>
    <w:rsid w:val="007C5656"/>
    <w:rsid w:val="0083193E"/>
    <w:rsid w:val="0087148F"/>
    <w:rsid w:val="008C6E15"/>
    <w:rsid w:val="009C7277"/>
    <w:rsid w:val="009E523C"/>
    <w:rsid w:val="00A32764"/>
    <w:rsid w:val="00A47255"/>
    <w:rsid w:val="00A54628"/>
    <w:rsid w:val="00A87218"/>
    <w:rsid w:val="00AC4B0C"/>
    <w:rsid w:val="00AF343D"/>
    <w:rsid w:val="00BD7A96"/>
    <w:rsid w:val="00C27E6D"/>
    <w:rsid w:val="00C57C08"/>
    <w:rsid w:val="00C86B0F"/>
    <w:rsid w:val="00D325AA"/>
    <w:rsid w:val="00D61160"/>
    <w:rsid w:val="00DF2264"/>
    <w:rsid w:val="00E14212"/>
    <w:rsid w:val="00E1514C"/>
    <w:rsid w:val="00E32DC7"/>
    <w:rsid w:val="00E43639"/>
    <w:rsid w:val="00E8694C"/>
    <w:rsid w:val="00EB483B"/>
    <w:rsid w:val="00F95123"/>
    <w:rsid w:val="00FD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4B1B675-46CE-4BCA-87E2-A7BC788C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ind w:left="720" w:hanging="720"/>
    </w:pPr>
  </w:style>
  <w:style w:type="paragraph" w:styleId="BodyTextIndent2">
    <w:name w:val="Body Text Indent 2"/>
    <w:basedOn w:val="Normal"/>
    <w:semiHidden/>
    <w:pPr>
      <w:tabs>
        <w:tab w:val="left" w:pos="720"/>
        <w:tab w:val="left" w:pos="3600"/>
      </w:tabs>
      <w:ind w:left="1620" w:hanging="1620"/>
    </w:pPr>
  </w:style>
  <w:style w:type="paragraph" w:styleId="Header">
    <w:name w:val="header"/>
    <w:basedOn w:val="Normal"/>
    <w:link w:val="HeaderChar"/>
    <w:uiPriority w:val="99"/>
    <w:unhideWhenUsed/>
    <w:rsid w:val="0083193E"/>
    <w:pPr>
      <w:tabs>
        <w:tab w:val="center" w:pos="4680"/>
        <w:tab w:val="right" w:pos="9360"/>
      </w:tabs>
    </w:pPr>
    <w:rPr>
      <w:lang w:val="x-none" w:eastAsia="x-none"/>
    </w:rPr>
  </w:style>
  <w:style w:type="character" w:customStyle="1" w:styleId="HeaderChar">
    <w:name w:val="Header Char"/>
    <w:link w:val="Header"/>
    <w:uiPriority w:val="99"/>
    <w:rsid w:val="0083193E"/>
    <w:rPr>
      <w:sz w:val="24"/>
      <w:szCs w:val="24"/>
    </w:rPr>
  </w:style>
  <w:style w:type="paragraph" w:styleId="Footer">
    <w:name w:val="footer"/>
    <w:basedOn w:val="Normal"/>
    <w:link w:val="FooterChar"/>
    <w:uiPriority w:val="99"/>
    <w:unhideWhenUsed/>
    <w:rsid w:val="0083193E"/>
    <w:pPr>
      <w:tabs>
        <w:tab w:val="center" w:pos="4680"/>
        <w:tab w:val="right" w:pos="9360"/>
      </w:tabs>
    </w:pPr>
    <w:rPr>
      <w:lang w:val="x-none" w:eastAsia="x-none"/>
    </w:rPr>
  </w:style>
  <w:style w:type="character" w:customStyle="1" w:styleId="FooterChar">
    <w:name w:val="Footer Char"/>
    <w:link w:val="Footer"/>
    <w:uiPriority w:val="99"/>
    <w:rsid w:val="0083193E"/>
    <w:rPr>
      <w:sz w:val="24"/>
      <w:szCs w:val="24"/>
    </w:rPr>
  </w:style>
  <w:style w:type="paragraph" w:styleId="BalloonText">
    <w:name w:val="Balloon Text"/>
    <w:basedOn w:val="Normal"/>
    <w:link w:val="BalloonTextChar"/>
    <w:uiPriority w:val="99"/>
    <w:semiHidden/>
    <w:unhideWhenUsed/>
    <w:rsid w:val="0083193E"/>
    <w:rPr>
      <w:rFonts w:ascii="Tahoma" w:hAnsi="Tahoma"/>
      <w:sz w:val="16"/>
      <w:szCs w:val="16"/>
      <w:lang w:val="x-none" w:eastAsia="x-none"/>
    </w:rPr>
  </w:style>
  <w:style w:type="character" w:customStyle="1" w:styleId="BalloonTextChar">
    <w:name w:val="Balloon Text Char"/>
    <w:link w:val="BalloonText"/>
    <w:uiPriority w:val="99"/>
    <w:semiHidden/>
    <w:rsid w:val="0083193E"/>
    <w:rPr>
      <w:rFonts w:ascii="Tahoma" w:hAnsi="Tahoma" w:cs="Tahoma"/>
      <w:sz w:val="16"/>
      <w:szCs w:val="16"/>
    </w:rPr>
  </w:style>
  <w:style w:type="paragraph" w:customStyle="1" w:styleId="Pa1">
    <w:name w:val="Pa1"/>
    <w:basedOn w:val="Normal"/>
    <w:next w:val="Normal"/>
    <w:uiPriority w:val="99"/>
    <w:rsid w:val="001E3639"/>
    <w:pPr>
      <w:autoSpaceDE w:val="0"/>
      <w:autoSpaceDN w:val="0"/>
      <w:adjustRightInd w:val="0"/>
      <w:spacing w:line="241" w:lineRule="atLeast"/>
    </w:pPr>
    <w:rPr>
      <w:rFonts w:ascii="Garamond" w:hAnsi="Garamond"/>
    </w:rPr>
  </w:style>
  <w:style w:type="character" w:customStyle="1" w:styleId="A5">
    <w:name w:val="A5"/>
    <w:uiPriority w:val="99"/>
    <w:rsid w:val="001E3639"/>
    <w:rPr>
      <w:rFonts w:cs="Garamond"/>
      <w:color w:val="000000"/>
      <w:sz w:val="20"/>
      <w:szCs w:val="20"/>
    </w:rPr>
  </w:style>
  <w:style w:type="paragraph" w:styleId="ListParagraph">
    <w:name w:val="List Paragraph"/>
    <w:basedOn w:val="Normal"/>
    <w:uiPriority w:val="34"/>
    <w:qFormat/>
    <w:rsid w:val="00BD7A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7969">
      <w:bodyDiv w:val="1"/>
      <w:marLeft w:val="0"/>
      <w:marRight w:val="0"/>
      <w:marTop w:val="0"/>
      <w:marBottom w:val="0"/>
      <w:divBdr>
        <w:top w:val="none" w:sz="0" w:space="0" w:color="auto"/>
        <w:left w:val="none" w:sz="0" w:space="0" w:color="auto"/>
        <w:bottom w:val="none" w:sz="0" w:space="0" w:color="auto"/>
        <w:right w:val="none" w:sz="0" w:space="0" w:color="auto"/>
      </w:divBdr>
    </w:div>
    <w:div w:id="118227471">
      <w:bodyDiv w:val="1"/>
      <w:marLeft w:val="0"/>
      <w:marRight w:val="0"/>
      <w:marTop w:val="0"/>
      <w:marBottom w:val="0"/>
      <w:divBdr>
        <w:top w:val="none" w:sz="0" w:space="0" w:color="auto"/>
        <w:left w:val="none" w:sz="0" w:space="0" w:color="auto"/>
        <w:bottom w:val="none" w:sz="0" w:space="0" w:color="auto"/>
        <w:right w:val="none" w:sz="0" w:space="0" w:color="auto"/>
      </w:divBdr>
    </w:div>
    <w:div w:id="288826500">
      <w:bodyDiv w:val="1"/>
      <w:marLeft w:val="0"/>
      <w:marRight w:val="0"/>
      <w:marTop w:val="0"/>
      <w:marBottom w:val="0"/>
      <w:divBdr>
        <w:top w:val="none" w:sz="0" w:space="0" w:color="auto"/>
        <w:left w:val="none" w:sz="0" w:space="0" w:color="auto"/>
        <w:bottom w:val="none" w:sz="0" w:space="0" w:color="auto"/>
        <w:right w:val="none" w:sz="0" w:space="0" w:color="auto"/>
      </w:divBdr>
    </w:div>
    <w:div w:id="519046219">
      <w:bodyDiv w:val="1"/>
      <w:marLeft w:val="0"/>
      <w:marRight w:val="0"/>
      <w:marTop w:val="0"/>
      <w:marBottom w:val="0"/>
      <w:divBdr>
        <w:top w:val="none" w:sz="0" w:space="0" w:color="auto"/>
        <w:left w:val="none" w:sz="0" w:space="0" w:color="auto"/>
        <w:bottom w:val="none" w:sz="0" w:space="0" w:color="auto"/>
        <w:right w:val="none" w:sz="0" w:space="0" w:color="auto"/>
      </w:divBdr>
    </w:div>
    <w:div w:id="523591553">
      <w:bodyDiv w:val="1"/>
      <w:marLeft w:val="0"/>
      <w:marRight w:val="0"/>
      <w:marTop w:val="0"/>
      <w:marBottom w:val="0"/>
      <w:divBdr>
        <w:top w:val="none" w:sz="0" w:space="0" w:color="auto"/>
        <w:left w:val="none" w:sz="0" w:space="0" w:color="auto"/>
        <w:bottom w:val="none" w:sz="0" w:space="0" w:color="auto"/>
        <w:right w:val="none" w:sz="0" w:space="0" w:color="auto"/>
      </w:divBdr>
    </w:div>
    <w:div w:id="610628249">
      <w:bodyDiv w:val="1"/>
      <w:marLeft w:val="0"/>
      <w:marRight w:val="0"/>
      <w:marTop w:val="0"/>
      <w:marBottom w:val="0"/>
      <w:divBdr>
        <w:top w:val="none" w:sz="0" w:space="0" w:color="auto"/>
        <w:left w:val="none" w:sz="0" w:space="0" w:color="auto"/>
        <w:bottom w:val="none" w:sz="0" w:space="0" w:color="auto"/>
        <w:right w:val="none" w:sz="0" w:space="0" w:color="auto"/>
      </w:divBdr>
    </w:div>
    <w:div w:id="686254112">
      <w:bodyDiv w:val="1"/>
      <w:marLeft w:val="0"/>
      <w:marRight w:val="0"/>
      <w:marTop w:val="0"/>
      <w:marBottom w:val="0"/>
      <w:divBdr>
        <w:top w:val="none" w:sz="0" w:space="0" w:color="auto"/>
        <w:left w:val="none" w:sz="0" w:space="0" w:color="auto"/>
        <w:bottom w:val="none" w:sz="0" w:space="0" w:color="auto"/>
        <w:right w:val="none" w:sz="0" w:space="0" w:color="auto"/>
      </w:divBdr>
    </w:div>
    <w:div w:id="848570258">
      <w:bodyDiv w:val="1"/>
      <w:marLeft w:val="0"/>
      <w:marRight w:val="0"/>
      <w:marTop w:val="0"/>
      <w:marBottom w:val="0"/>
      <w:divBdr>
        <w:top w:val="none" w:sz="0" w:space="0" w:color="auto"/>
        <w:left w:val="none" w:sz="0" w:space="0" w:color="auto"/>
        <w:bottom w:val="none" w:sz="0" w:space="0" w:color="auto"/>
        <w:right w:val="none" w:sz="0" w:space="0" w:color="auto"/>
      </w:divBdr>
    </w:div>
    <w:div w:id="1019546141">
      <w:bodyDiv w:val="1"/>
      <w:marLeft w:val="0"/>
      <w:marRight w:val="0"/>
      <w:marTop w:val="0"/>
      <w:marBottom w:val="0"/>
      <w:divBdr>
        <w:top w:val="none" w:sz="0" w:space="0" w:color="auto"/>
        <w:left w:val="none" w:sz="0" w:space="0" w:color="auto"/>
        <w:bottom w:val="none" w:sz="0" w:space="0" w:color="auto"/>
        <w:right w:val="none" w:sz="0" w:space="0" w:color="auto"/>
      </w:divBdr>
    </w:div>
    <w:div w:id="1096173507">
      <w:bodyDiv w:val="1"/>
      <w:marLeft w:val="0"/>
      <w:marRight w:val="0"/>
      <w:marTop w:val="0"/>
      <w:marBottom w:val="0"/>
      <w:divBdr>
        <w:top w:val="none" w:sz="0" w:space="0" w:color="auto"/>
        <w:left w:val="none" w:sz="0" w:space="0" w:color="auto"/>
        <w:bottom w:val="none" w:sz="0" w:space="0" w:color="auto"/>
        <w:right w:val="none" w:sz="0" w:space="0" w:color="auto"/>
      </w:divBdr>
    </w:div>
    <w:div w:id="1359547654">
      <w:bodyDiv w:val="1"/>
      <w:marLeft w:val="0"/>
      <w:marRight w:val="0"/>
      <w:marTop w:val="0"/>
      <w:marBottom w:val="0"/>
      <w:divBdr>
        <w:top w:val="none" w:sz="0" w:space="0" w:color="auto"/>
        <w:left w:val="none" w:sz="0" w:space="0" w:color="auto"/>
        <w:bottom w:val="none" w:sz="0" w:space="0" w:color="auto"/>
        <w:right w:val="none" w:sz="0" w:space="0" w:color="auto"/>
      </w:divBdr>
    </w:div>
    <w:div w:id="1386486905">
      <w:bodyDiv w:val="1"/>
      <w:marLeft w:val="0"/>
      <w:marRight w:val="0"/>
      <w:marTop w:val="0"/>
      <w:marBottom w:val="0"/>
      <w:divBdr>
        <w:top w:val="none" w:sz="0" w:space="0" w:color="auto"/>
        <w:left w:val="none" w:sz="0" w:space="0" w:color="auto"/>
        <w:bottom w:val="none" w:sz="0" w:space="0" w:color="auto"/>
        <w:right w:val="none" w:sz="0" w:space="0" w:color="auto"/>
      </w:divBdr>
    </w:div>
    <w:div w:id="1544445154">
      <w:bodyDiv w:val="1"/>
      <w:marLeft w:val="0"/>
      <w:marRight w:val="0"/>
      <w:marTop w:val="0"/>
      <w:marBottom w:val="0"/>
      <w:divBdr>
        <w:top w:val="none" w:sz="0" w:space="0" w:color="auto"/>
        <w:left w:val="none" w:sz="0" w:space="0" w:color="auto"/>
        <w:bottom w:val="none" w:sz="0" w:space="0" w:color="auto"/>
        <w:right w:val="none" w:sz="0" w:space="0" w:color="auto"/>
      </w:divBdr>
    </w:div>
    <w:div w:id="1665281952">
      <w:bodyDiv w:val="1"/>
      <w:marLeft w:val="0"/>
      <w:marRight w:val="0"/>
      <w:marTop w:val="0"/>
      <w:marBottom w:val="0"/>
      <w:divBdr>
        <w:top w:val="none" w:sz="0" w:space="0" w:color="auto"/>
        <w:left w:val="none" w:sz="0" w:space="0" w:color="auto"/>
        <w:bottom w:val="none" w:sz="0" w:space="0" w:color="auto"/>
        <w:right w:val="none" w:sz="0" w:space="0" w:color="auto"/>
      </w:divBdr>
    </w:div>
    <w:div w:id="19274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764A3-3D11-4EA2-92C3-7E87BB50C067}">
  <ds:schemaRefs>
    <ds:schemaRef ds:uri="http://schemas.microsoft.com/sharepoint/v3/contenttype/forms"/>
  </ds:schemaRefs>
</ds:datastoreItem>
</file>

<file path=customXml/itemProps2.xml><?xml version="1.0" encoding="utf-8"?>
<ds:datastoreItem xmlns:ds="http://schemas.openxmlformats.org/officeDocument/2006/customXml" ds:itemID="{C770D8AB-2CAE-40BD-973C-4CA48C7FC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241B6D-07C6-46BE-9337-D87F1F9A4D31}">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Southern State Community College</vt:lpstr>
    </vt:vector>
  </TitlesOfParts>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State Community College</dc:title>
  <dc:subject/>
  <dc:creator>User</dc:creator>
  <cp:keywords/>
  <cp:lastModifiedBy>Tyler M. Bick</cp:lastModifiedBy>
  <cp:revision>2</cp:revision>
  <cp:lastPrinted>2012-02-17T12:05:00Z</cp:lastPrinted>
  <dcterms:created xsi:type="dcterms:W3CDTF">2017-05-04T17:56:00Z</dcterms:created>
  <dcterms:modified xsi:type="dcterms:W3CDTF">2017-05-04T17:56:00Z</dcterms:modified>
</cp:coreProperties>
</file>